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>Приложение</w:t>
      </w:r>
      <w:r w:rsidR="000A3EB2">
        <w:t xml:space="preserve"> №</w:t>
      </w:r>
      <w:r>
        <w:t xml:space="preserve"> 1</w:t>
      </w:r>
    </w:p>
    <w:p w:rsidR="009E124F" w:rsidRDefault="006873E5" w:rsidP="006873E5">
      <w:pPr>
        <w:pStyle w:val="ConsPlusNormal"/>
        <w:jc w:val="right"/>
      </w:pPr>
      <w:r w:rsidRPr="00D63621">
        <w:t>к муниципальной программе</w:t>
      </w:r>
      <w:r w:rsidR="00C47C13">
        <w:t xml:space="preserve"> </w:t>
      </w:r>
    </w:p>
    <w:p w:rsidR="009E124F" w:rsidRDefault="005B1B87" w:rsidP="006873E5">
      <w:pPr>
        <w:pStyle w:val="ConsPlusNormal"/>
        <w:jc w:val="right"/>
      </w:pPr>
      <w:r>
        <w:t>сельского</w:t>
      </w:r>
      <w:r w:rsidR="009E124F">
        <w:t xml:space="preserve"> поселения Су</w:t>
      </w:r>
      <w:r>
        <w:t>ргут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>"Формирование комфортной</w:t>
      </w:r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4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781"/>
        <w:gridCol w:w="992"/>
        <w:gridCol w:w="992"/>
        <w:gridCol w:w="851"/>
        <w:gridCol w:w="1938"/>
      </w:tblGrid>
      <w:tr w:rsidR="006C2A18" w:rsidTr="006C4765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N п/п</w:t>
            </w:r>
          </w:p>
        </w:tc>
        <w:tc>
          <w:tcPr>
            <w:tcW w:w="9781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изм</w:t>
            </w:r>
            <w:r>
              <w:rPr>
                <w:b/>
              </w:rPr>
              <w:t>.</w:t>
            </w:r>
          </w:p>
        </w:tc>
        <w:tc>
          <w:tcPr>
            <w:tcW w:w="3781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6C4765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8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851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6C4765">
        <w:trPr>
          <w:trHeight w:val="20"/>
        </w:trPr>
        <w:tc>
          <w:tcPr>
            <w:tcW w:w="15405" w:type="dxa"/>
            <w:gridSpan w:val="6"/>
          </w:tcPr>
          <w:p w:rsidR="00725756" w:rsidRPr="000C6C16" w:rsidRDefault="00725756" w:rsidP="00F868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 xml:space="preserve">Цель. Повышение уровня комфорта </w:t>
            </w: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городской среды на территории</w:t>
            </w:r>
            <w:r w:rsidR="00F8688D" w:rsidRPr="00F8688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Сургут</w:t>
            </w: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15405" w:type="dxa"/>
            <w:gridSpan w:val="6"/>
          </w:tcPr>
          <w:p w:rsidR="00725756" w:rsidRPr="000C6C16" w:rsidRDefault="00725756" w:rsidP="009E124F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0C6C16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6C4765">
              <w:t>сельского поселения Сургут</w:t>
            </w:r>
            <w:r w:rsidR="006C4765" w:rsidRPr="008F2269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781" w:type="dxa"/>
          </w:tcPr>
          <w:p w:rsidR="00725756" w:rsidRPr="0020530B" w:rsidRDefault="00725756" w:rsidP="00F8688D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>количество обустроенных общественных пространств</w:t>
            </w:r>
            <w:r w:rsidR="006C4765">
              <w:t xml:space="preserve"> </w:t>
            </w:r>
            <w:r w:rsidR="006C4765" w:rsidRPr="006C4765">
              <w:rPr>
                <w:i/>
              </w:rPr>
              <w:t>сельского поселения Сургут</w:t>
            </w:r>
            <w:r w:rsidRPr="0049012D">
              <w:rPr>
                <w:i/>
              </w:rPr>
              <w:t xml:space="preserve"> муниципального района Сергиевский</w:t>
            </w:r>
            <w:r w:rsidRPr="0020530B">
              <w:t>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1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благоустроенных дворовых территорий </w:t>
            </w:r>
            <w:r w:rsidR="006C4765" w:rsidRPr="006C4765">
              <w:rPr>
                <w:i/>
              </w:rPr>
              <w:t>сельского поселения Сургут</w:t>
            </w:r>
            <w:r w:rsidR="006C4765" w:rsidRPr="0049012D">
              <w:rPr>
                <w:i/>
              </w:rPr>
              <w:t xml:space="preserve"> </w:t>
            </w:r>
            <w:r w:rsidRPr="0049012D">
              <w:rPr>
                <w:i/>
              </w:rPr>
              <w:t>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8" w:type="dxa"/>
          </w:tcPr>
          <w:p w:rsidR="00725756" w:rsidRPr="00B46844" w:rsidRDefault="005B1B87" w:rsidP="00725756">
            <w:pPr>
              <w:pStyle w:val="ConsPlusNormal"/>
              <w:jc w:val="center"/>
            </w:pPr>
            <w:r>
              <w:t>15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781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</w:t>
            </w:r>
            <w:r w:rsidRPr="00D705C4">
              <w:lastRenderedPageBreak/>
              <w:t>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lastRenderedPageBreak/>
              <w:t>%</w:t>
            </w:r>
          </w:p>
        </w:tc>
        <w:tc>
          <w:tcPr>
            <w:tcW w:w="992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725756" w:rsidRDefault="005B1B87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6C4765">
        <w:trPr>
          <w:trHeight w:val="20"/>
        </w:trPr>
        <w:tc>
          <w:tcPr>
            <w:tcW w:w="15405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6C4765">
              <w:t>сельского поселения Сургут</w:t>
            </w:r>
            <w:r w:rsidR="006C4765" w:rsidRPr="0020530B">
              <w:t xml:space="preserve"> </w:t>
            </w:r>
            <w:r w:rsidRPr="0020530B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1365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6C4765">
              <w:t xml:space="preserve"> сельского поселения 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6C4765">
        <w:trPr>
          <w:trHeight w:val="20"/>
        </w:trPr>
        <w:tc>
          <w:tcPr>
            <w:tcW w:w="15405" w:type="dxa"/>
            <w:gridSpan w:val="6"/>
          </w:tcPr>
          <w:p w:rsidR="00725756" w:rsidRDefault="00725756" w:rsidP="009E124F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</w:t>
            </w:r>
            <w:r w:rsidR="00F8688D" w:rsidRPr="00F8688D">
              <w:rPr>
                <w:b/>
              </w:rPr>
              <w:t xml:space="preserve"> сельского поселения Сургут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781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Количество ежегодных публикаций в средствах массовой информации, направленных на стимулирование активности жителей</w:t>
            </w:r>
            <w:r w:rsidR="006C4765">
              <w:t xml:space="preserve"> сельского поселения 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781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6C4765">
              <w:t>сельского поселения Сургут</w:t>
            </w:r>
            <w:r w:rsidR="006C4765" w:rsidRPr="00362877">
              <w:t xml:space="preserve"> </w:t>
            </w:r>
            <w:r w:rsidRPr="00362877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15</w:t>
            </w:r>
          </w:p>
        </w:tc>
      </w:tr>
      <w:tr w:rsidR="00725756" w:rsidTr="006C476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781" w:type="dxa"/>
          </w:tcPr>
          <w:p w:rsidR="00725756" w:rsidRPr="00362877" w:rsidRDefault="00725756" w:rsidP="006C4765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с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992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770496">
      <w:headerReference w:type="default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56" w:rsidRDefault="00725756" w:rsidP="00001C97">
      <w:pPr>
        <w:spacing w:after="0" w:line="240" w:lineRule="auto"/>
      </w:pPr>
      <w:r>
        <w:separator/>
      </w:r>
    </w:p>
  </w:endnote>
  <w:end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56" w:rsidRDefault="00725756" w:rsidP="00001C97">
      <w:pPr>
        <w:spacing w:after="0" w:line="240" w:lineRule="auto"/>
      </w:pPr>
      <w:r>
        <w:separator/>
      </w:r>
    </w:p>
  </w:footnote>
  <w:foot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5"/>
    <w:rsid w:val="00001C97"/>
    <w:rsid w:val="000A3EB2"/>
    <w:rsid w:val="000C6C16"/>
    <w:rsid w:val="00153DC7"/>
    <w:rsid w:val="00275CB8"/>
    <w:rsid w:val="003213DA"/>
    <w:rsid w:val="00373A80"/>
    <w:rsid w:val="003F6F78"/>
    <w:rsid w:val="00401634"/>
    <w:rsid w:val="0049012D"/>
    <w:rsid w:val="004F19E0"/>
    <w:rsid w:val="00500660"/>
    <w:rsid w:val="005B1B87"/>
    <w:rsid w:val="005C55BE"/>
    <w:rsid w:val="0062105B"/>
    <w:rsid w:val="006873E5"/>
    <w:rsid w:val="006C2A18"/>
    <w:rsid w:val="006C4765"/>
    <w:rsid w:val="00725756"/>
    <w:rsid w:val="00770496"/>
    <w:rsid w:val="00911916"/>
    <w:rsid w:val="00925C2F"/>
    <w:rsid w:val="00994279"/>
    <w:rsid w:val="009C1DB4"/>
    <w:rsid w:val="009C1EAA"/>
    <w:rsid w:val="009E124F"/>
    <w:rsid w:val="009F2DC6"/>
    <w:rsid w:val="00A8627E"/>
    <w:rsid w:val="00BB492C"/>
    <w:rsid w:val="00BF7223"/>
    <w:rsid w:val="00C47C13"/>
    <w:rsid w:val="00D66FD7"/>
    <w:rsid w:val="00ED759D"/>
    <w:rsid w:val="00F85B56"/>
    <w:rsid w:val="00F8688D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2022-08-10T05:42:00Z</dcterms:created>
  <dcterms:modified xsi:type="dcterms:W3CDTF">2022-08-10T09:28:00Z</dcterms:modified>
</cp:coreProperties>
</file>